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0FBD" w14:textId="443FACF6" w:rsidR="009C7D59" w:rsidRPr="009C7D59" w:rsidRDefault="009C7D5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7EA8C23" w14:textId="359B619A" w:rsidR="00BE221E" w:rsidRDefault="00057CD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Nomination Form for position on ANS Executive Committee</w:t>
      </w:r>
    </w:p>
    <w:p w14:paraId="4A761C59" w14:textId="77777777" w:rsidR="009C7D59" w:rsidRDefault="009C7D5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</w:p>
    <w:p w14:paraId="1136A663" w14:textId="59DB3B13" w:rsidR="00BE221E" w:rsidRDefault="00057CD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Thank you for your interest in becoming a member of the Executive Committee of Arts Network Sutton. Executive Committee members, if they are aged over 18 will also be the Trustees of ANS. Nominations 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can only be made by </w:t>
      </w:r>
      <w:r w:rsidR="00D859AA">
        <w:rPr>
          <w:rFonts w:ascii="Arial" w:eastAsia="Arial" w:hAnsi="Arial" w:cs="Arial"/>
          <w:b/>
          <w:color w:val="FF0000"/>
          <w:sz w:val="20"/>
          <w:szCs w:val="20"/>
        </w:rPr>
        <w:t>M</w:t>
      </w:r>
      <w:r>
        <w:rPr>
          <w:rFonts w:ascii="Arial" w:eastAsia="Arial" w:hAnsi="Arial" w:cs="Arial"/>
          <w:b/>
          <w:color w:val="FF0000"/>
          <w:sz w:val="20"/>
          <w:szCs w:val="20"/>
        </w:rPr>
        <w:t>embers of ANS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. If you aren’t currently a </w:t>
      </w:r>
      <w:proofErr w:type="gramStart"/>
      <w:r w:rsidR="00D859AA">
        <w:rPr>
          <w:rFonts w:ascii="Arial" w:eastAsia="Arial" w:hAnsi="Arial" w:cs="Arial"/>
          <w:b/>
          <w:color w:val="000000"/>
          <w:sz w:val="20"/>
          <w:szCs w:val="20"/>
        </w:rPr>
        <w:t>M</w:t>
      </w:r>
      <w:r>
        <w:rPr>
          <w:rFonts w:ascii="Arial" w:eastAsia="Arial" w:hAnsi="Arial" w:cs="Arial"/>
          <w:b/>
          <w:color w:val="000000"/>
          <w:sz w:val="20"/>
          <w:szCs w:val="20"/>
        </w:rPr>
        <w:t>ember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please visit </w:t>
      </w:r>
      <w:hyperlink r:id="rId7">
        <w:r>
          <w:rPr>
            <w:rFonts w:ascii="Arial" w:eastAsia="Arial" w:hAnsi="Arial" w:cs="Arial"/>
            <w:b/>
            <w:color w:val="000000"/>
            <w:sz w:val="20"/>
            <w:szCs w:val="20"/>
          </w:rPr>
          <w:t>www.ansutton.org</w:t>
        </w:r>
      </w:hyperlink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or contact </w:t>
      </w:r>
      <w:hyperlink r:id="rId8">
        <w:r>
          <w:rPr>
            <w:rFonts w:ascii="Arial" w:eastAsia="Arial" w:hAnsi="Arial" w:cs="Arial"/>
            <w:b/>
            <w:color w:val="000000"/>
            <w:sz w:val="20"/>
            <w:szCs w:val="20"/>
          </w:rPr>
          <w:t>info@ansutton.org</w:t>
        </w:r>
      </w:hyperlink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7899DD22" w14:textId="77777777" w:rsidR="00BE221E" w:rsidRDefault="00BE221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1C551E5" w14:textId="4DAE0BF9" w:rsidR="00BE221E" w:rsidRDefault="00057CD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We are currently looking to recruit to the following posts for which nominations need to be submitted by </w:t>
      </w:r>
      <w:r w:rsidR="00D859AA">
        <w:rPr>
          <w:rFonts w:ascii="Arial" w:eastAsia="Arial" w:hAnsi="Arial" w:cs="Arial"/>
          <w:b/>
          <w:color w:val="FF0000"/>
          <w:sz w:val="20"/>
          <w:szCs w:val="20"/>
        </w:rPr>
        <w:t>Wednesday 11</w:t>
      </w:r>
      <w:r w:rsidR="00D859AA" w:rsidRPr="00D859AA">
        <w:rPr>
          <w:rFonts w:ascii="Arial" w:eastAsia="Arial" w:hAnsi="Arial" w:cs="Arial"/>
          <w:b/>
          <w:color w:val="FF0000"/>
          <w:sz w:val="20"/>
          <w:szCs w:val="20"/>
          <w:vertAlign w:val="superscript"/>
        </w:rPr>
        <w:t>th</w:t>
      </w:r>
      <w:r w:rsidR="00D859AA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 w:rsidR="00B07FDC" w:rsidRPr="00C37F12">
        <w:rPr>
          <w:rFonts w:ascii="Arial" w:eastAsia="Arial" w:hAnsi="Arial" w:cs="Arial"/>
          <w:b/>
          <w:color w:val="FF0000"/>
          <w:sz w:val="20"/>
          <w:szCs w:val="20"/>
        </w:rPr>
        <w:t>November</w:t>
      </w:r>
      <w:r w:rsidRPr="00C37F12">
        <w:rPr>
          <w:rFonts w:ascii="Arial" w:eastAsia="Arial" w:hAnsi="Arial" w:cs="Arial"/>
          <w:b/>
          <w:color w:val="FF0000"/>
          <w:sz w:val="20"/>
          <w:szCs w:val="20"/>
        </w:rPr>
        <w:t xml:space="preserve"> 202</w:t>
      </w:r>
      <w:r w:rsidR="00B07FDC" w:rsidRPr="00C37F12">
        <w:rPr>
          <w:rFonts w:ascii="Arial" w:eastAsia="Arial" w:hAnsi="Arial" w:cs="Arial"/>
          <w:b/>
          <w:color w:val="FF0000"/>
          <w:sz w:val="20"/>
          <w:szCs w:val="20"/>
        </w:rPr>
        <w:t>1</w:t>
      </w:r>
      <w:r w:rsidRPr="00C37F12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to </w:t>
      </w:r>
      <w:hyperlink r:id="rId9">
        <w:r>
          <w:rPr>
            <w:rFonts w:ascii="Arial" w:eastAsia="Arial" w:hAnsi="Arial" w:cs="Arial"/>
            <w:b/>
            <w:color w:val="000000"/>
            <w:sz w:val="20"/>
            <w:szCs w:val="20"/>
          </w:rPr>
          <w:t>info@ansutton.org</w:t>
        </w:r>
      </w:hyperlink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7BA3DA83" w14:textId="77777777" w:rsidR="00D859AA" w:rsidRDefault="00D859A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4FD399A" w14:textId="104D2C29" w:rsidR="00D859AA" w:rsidRPr="00D859AA" w:rsidRDefault="00D859A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859AA">
        <w:rPr>
          <w:rFonts w:ascii="Arial" w:hAnsi="Arial" w:cs="Arial"/>
          <w:b/>
          <w:bCs/>
          <w:color w:val="000000"/>
          <w:sz w:val="20"/>
          <w:szCs w:val="20"/>
        </w:rPr>
        <w:t>Officers:</w:t>
      </w:r>
    </w:p>
    <w:p w14:paraId="49E39170" w14:textId="11DFF4E2" w:rsidR="00BE221E" w:rsidRDefault="00057CD4" w:rsidP="00D859A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Chair</w:t>
      </w:r>
      <w:r w:rsidR="00D859AA">
        <w:rPr>
          <w:rFonts w:ascii="Arial" w:eastAsia="Arial" w:hAnsi="Arial" w:cs="Arial"/>
          <w:b/>
          <w:color w:val="000000"/>
          <w:sz w:val="20"/>
          <w:szCs w:val="20"/>
        </w:rPr>
        <w:t>: Principal responsibilities include:</w:t>
      </w:r>
      <w:r>
        <w:rPr>
          <w:rFonts w:ascii="Arial" w:eastAsia="Arial" w:hAnsi="Arial" w:cs="Arial"/>
          <w:b/>
          <w:color w:val="000000"/>
          <w:sz w:val="20"/>
          <w:szCs w:val="20"/>
        </w:rPr>
        <w:t> </w:t>
      </w:r>
    </w:p>
    <w:p w14:paraId="3A4F47F6" w14:textId="77777777" w:rsidR="00BE221E" w:rsidRDefault="00057CD4" w:rsidP="00D859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ind w:left="10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Be responsible for steering the ANS Executive Committee meetings and work streams.</w:t>
      </w:r>
    </w:p>
    <w:p w14:paraId="0E886CC8" w14:textId="77777777" w:rsidR="00BE221E" w:rsidRDefault="00057CD4" w:rsidP="00D859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ind w:left="10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Act as the figurehead for ANS.</w:t>
      </w:r>
    </w:p>
    <w:p w14:paraId="22C1E1EA" w14:textId="77777777" w:rsidR="00BE221E" w:rsidRDefault="00057CD4" w:rsidP="00D859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ind w:left="1067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Represent ANS at relevant meetings as and when appropriate.</w:t>
      </w:r>
    </w:p>
    <w:p w14:paraId="03049CC3" w14:textId="77777777" w:rsidR="00BE221E" w:rsidRDefault="00BE221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067"/>
        <w:rPr>
          <w:rFonts w:ascii="Arial" w:eastAsia="Arial" w:hAnsi="Arial" w:cs="Arial"/>
          <w:color w:val="000000"/>
          <w:sz w:val="20"/>
          <w:szCs w:val="20"/>
        </w:rPr>
      </w:pPr>
    </w:p>
    <w:p w14:paraId="62FE94A4" w14:textId="130741DE" w:rsidR="00BE221E" w:rsidRDefault="00D859A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 w:rsidRPr="00D859AA">
        <w:rPr>
          <w:rFonts w:ascii="Arial" w:eastAsia="Arial" w:hAnsi="Arial" w:cs="Arial"/>
          <w:b/>
          <w:color w:val="000000"/>
          <w:sz w:val="20"/>
          <w:szCs w:val="20"/>
        </w:rPr>
        <w:t>Two</w:t>
      </w:r>
      <w:r w:rsidR="00057CD4">
        <w:rPr>
          <w:color w:val="000000"/>
        </w:rPr>
        <w:t xml:space="preserve"> </w:t>
      </w:r>
      <w:r w:rsidR="00057CD4">
        <w:rPr>
          <w:rFonts w:ascii="Arial" w:eastAsia="Arial" w:hAnsi="Arial" w:cs="Arial"/>
          <w:b/>
          <w:color w:val="000000"/>
          <w:sz w:val="20"/>
          <w:szCs w:val="20"/>
        </w:rPr>
        <w:t>Vice Chairs</w:t>
      </w:r>
      <w:r>
        <w:rPr>
          <w:rFonts w:ascii="Arial" w:eastAsia="Arial" w:hAnsi="Arial" w:cs="Arial"/>
          <w:b/>
          <w:color w:val="000000"/>
          <w:sz w:val="20"/>
          <w:szCs w:val="20"/>
        </w:rPr>
        <w:t>: Principal responsibilities include:</w:t>
      </w:r>
    </w:p>
    <w:p w14:paraId="5B995370" w14:textId="77777777" w:rsidR="00BE221E" w:rsidRDefault="00057CD4" w:rsidP="00D859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ind w:left="10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Cover the above responsibilities in the absence of the Chair.</w:t>
      </w:r>
    </w:p>
    <w:p w14:paraId="2422C3D6" w14:textId="77777777" w:rsidR="00BE221E" w:rsidRDefault="00057CD4" w:rsidP="00D859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ind w:left="1067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Undertake further duties by agreement with the Chair</w:t>
      </w:r>
    </w:p>
    <w:p w14:paraId="64BF9B8B" w14:textId="77777777" w:rsidR="00BE221E" w:rsidRDefault="00BE221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067"/>
        <w:rPr>
          <w:rFonts w:ascii="Arial" w:eastAsia="Arial" w:hAnsi="Arial" w:cs="Arial"/>
          <w:color w:val="000000"/>
          <w:sz w:val="20"/>
          <w:szCs w:val="20"/>
        </w:rPr>
      </w:pPr>
    </w:p>
    <w:p w14:paraId="25BF032E" w14:textId="43EAB1D4" w:rsidR="00BE221E" w:rsidRDefault="00057CD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Treasurer</w:t>
      </w:r>
      <w:r w:rsidR="00D859AA">
        <w:rPr>
          <w:rFonts w:ascii="Arial" w:eastAsia="Arial" w:hAnsi="Arial" w:cs="Arial"/>
          <w:b/>
          <w:color w:val="000000"/>
          <w:sz w:val="20"/>
          <w:szCs w:val="20"/>
        </w:rPr>
        <w:t>: Principal responsibilities include:</w:t>
      </w:r>
    </w:p>
    <w:p w14:paraId="2BE9D3D4" w14:textId="77777777" w:rsidR="00BE221E" w:rsidRDefault="00057CD4" w:rsidP="00D859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ind w:left="10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Keep proper accounts</w:t>
      </w:r>
    </w:p>
    <w:p w14:paraId="447036DE" w14:textId="77777777" w:rsidR="00BE221E" w:rsidRDefault="00057CD4" w:rsidP="00D859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00" w:line="288" w:lineRule="auto"/>
        <w:ind w:left="1067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Take the lead on making policies for finances and investments</w:t>
      </w:r>
    </w:p>
    <w:p w14:paraId="1FF5CE19" w14:textId="069B9CC3" w:rsidR="00BE221E" w:rsidRDefault="009C7D59">
      <w:pPr>
        <w:pBdr>
          <w:top w:val="nil"/>
          <w:left w:val="nil"/>
          <w:bottom w:val="nil"/>
          <w:right w:val="nil"/>
          <w:between w:val="nil"/>
        </w:pBdr>
        <w:spacing w:before="100" w:after="100" w:line="288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 addition, we are seeking to recruit u</w:t>
      </w:r>
      <w:r w:rsidR="00D859AA" w:rsidRPr="00D859AA">
        <w:rPr>
          <w:rFonts w:ascii="Arial" w:eastAsia="Arial" w:hAnsi="Arial" w:cs="Arial"/>
          <w:b/>
          <w:color w:val="000000"/>
          <w:sz w:val="20"/>
          <w:szCs w:val="20"/>
        </w:rPr>
        <w:t>p to five</w:t>
      </w:r>
      <w:r w:rsidR="00057CD4">
        <w:rPr>
          <w:color w:val="000000"/>
        </w:rPr>
        <w:t xml:space="preserve"> </w:t>
      </w:r>
      <w:r w:rsidR="00057CD4">
        <w:rPr>
          <w:rFonts w:ascii="Arial" w:eastAsia="Arial" w:hAnsi="Arial" w:cs="Arial"/>
          <w:b/>
          <w:color w:val="000000"/>
          <w:sz w:val="20"/>
          <w:szCs w:val="20"/>
        </w:rPr>
        <w:t>Executive Committee Members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to support the aims and objectives of the charity and support specific projects we agree to undertake. Nominations for these posts can be received up to and including the AGM.</w:t>
      </w:r>
    </w:p>
    <w:tbl>
      <w:tblPr>
        <w:tblStyle w:val="a"/>
        <w:tblW w:w="9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3"/>
        <w:gridCol w:w="5842"/>
      </w:tblGrid>
      <w:tr w:rsidR="00BE221E" w14:paraId="2F5031B1" w14:textId="77777777"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05AB1" w14:textId="02FD23F0" w:rsidR="00BE221E" w:rsidRDefault="0005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40853" w14:textId="219D819E" w:rsidR="00BE221E" w:rsidRDefault="00BE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E221E" w14:paraId="78F564BF" w14:textId="77777777"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F2F77" w14:textId="77777777" w:rsidR="00BE221E" w:rsidRDefault="0005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Organisation (if applicable):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CABBE" w14:textId="77777777" w:rsidR="00BE221E" w:rsidRDefault="00BE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E221E" w14:paraId="67EC2960" w14:textId="77777777"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6F396" w14:textId="77777777" w:rsidR="00BE221E" w:rsidRDefault="0005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Position within organisation: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BB99A" w14:textId="77777777" w:rsidR="00BE221E" w:rsidRDefault="00BE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E221E" w14:paraId="57059C44" w14:textId="77777777"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C3F4F" w14:textId="77777777" w:rsidR="00BE221E" w:rsidRDefault="0005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ANS post for which you are being nominated (see above)</w:t>
            </w:r>
          </w:p>
          <w:p w14:paraId="0D15A812" w14:textId="77777777" w:rsidR="00BE221E" w:rsidRDefault="00BE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D835F" w14:textId="32824CC9" w:rsidR="00BE221E" w:rsidRDefault="00BE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E221E" w14:paraId="55B63B0B" w14:textId="77777777"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8C4DB" w14:textId="77777777" w:rsidR="00BE221E" w:rsidRDefault="0005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Address:</w:t>
            </w:r>
          </w:p>
          <w:p w14:paraId="3BB4CB78" w14:textId="77777777" w:rsidR="00BE221E" w:rsidRDefault="0005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E8021" w14:textId="4BC89250" w:rsidR="00BE221E" w:rsidRDefault="00BE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E221E" w14:paraId="7AF02951" w14:textId="77777777"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3F2A8" w14:textId="77777777" w:rsidR="00BE221E" w:rsidRDefault="0005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0F2D1" w14:textId="68A1D1FD" w:rsidR="00BE221E" w:rsidRDefault="00BE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E221E" w14:paraId="4B3B6D38" w14:textId="77777777"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E101E" w14:textId="77777777" w:rsidR="00BE221E" w:rsidRDefault="0005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Landline: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D4D4E" w14:textId="2D1AE9D9" w:rsidR="00BE221E" w:rsidRDefault="00BE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E221E" w14:paraId="40912812" w14:textId="77777777"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9ECEA" w14:textId="77777777" w:rsidR="00BE221E" w:rsidRDefault="0005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Mobile: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2923D" w14:textId="2301C954" w:rsidR="00BE221E" w:rsidRDefault="00BE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E221E" w14:paraId="02D87A63" w14:textId="77777777"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B0253" w14:textId="77777777" w:rsidR="00BE221E" w:rsidRDefault="0005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Nominated* by: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4DE13" w14:textId="7E1A34D1" w:rsidR="00BE221E" w:rsidRDefault="00BE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E221E" w14:paraId="3F2E295B" w14:textId="77777777"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BE8A1" w14:textId="77777777" w:rsidR="00BE221E" w:rsidRDefault="0005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Seconded* by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838F7" w14:textId="77777777" w:rsidR="00BE221E" w:rsidRDefault="00BE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8F568CA" w14:textId="77777777" w:rsidR="00BE221E" w:rsidRDefault="00057CD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>
        <w:rPr>
          <w:rFonts w:ascii="Arial" w:eastAsia="Arial" w:hAnsi="Arial" w:cs="Arial"/>
          <w:i/>
          <w:color w:val="000000"/>
          <w:sz w:val="8"/>
          <w:szCs w:val="8"/>
        </w:rPr>
        <w:t>3</w:t>
      </w:r>
    </w:p>
    <w:p w14:paraId="29C1FA55" w14:textId="798FC92F" w:rsidR="00BE221E" w:rsidRDefault="00057CD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*</w:t>
      </w:r>
      <w:proofErr w:type="gramStart"/>
      <w:r>
        <w:rPr>
          <w:rFonts w:ascii="Arial" w:eastAsia="Arial" w:hAnsi="Arial" w:cs="Arial"/>
          <w:color w:val="FF0000"/>
          <w:sz w:val="22"/>
          <w:szCs w:val="22"/>
        </w:rPr>
        <w:t>only</w:t>
      </w:r>
      <w:proofErr w:type="gramEnd"/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D859AA">
        <w:rPr>
          <w:rFonts w:ascii="Arial" w:eastAsia="Arial" w:hAnsi="Arial" w:cs="Arial"/>
          <w:color w:val="FF0000"/>
          <w:sz w:val="22"/>
          <w:szCs w:val="22"/>
        </w:rPr>
        <w:t xml:space="preserve">fully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paid up </w:t>
      </w:r>
      <w:r w:rsidR="00D859AA">
        <w:rPr>
          <w:rFonts w:ascii="Arial" w:eastAsia="Arial" w:hAnsi="Arial" w:cs="Arial"/>
          <w:color w:val="FF0000"/>
          <w:sz w:val="22"/>
          <w:szCs w:val="22"/>
        </w:rPr>
        <w:t>M</w:t>
      </w:r>
      <w:r>
        <w:rPr>
          <w:rFonts w:ascii="Arial" w:eastAsia="Arial" w:hAnsi="Arial" w:cs="Arial"/>
          <w:color w:val="FF0000"/>
          <w:sz w:val="22"/>
          <w:szCs w:val="22"/>
        </w:rPr>
        <w:t>embers of ANS may propose or second nominations.</w:t>
      </w:r>
    </w:p>
    <w:p w14:paraId="3F72A7BF" w14:textId="465BD108" w:rsidR="00BE221E" w:rsidRDefault="00057CD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If we receive more than one nomination for each </w:t>
      </w:r>
      <w:r w:rsidR="00D859AA">
        <w:rPr>
          <w:rFonts w:ascii="Arial" w:eastAsia="Arial" w:hAnsi="Arial" w:cs="Arial"/>
          <w:b/>
          <w:color w:val="000000"/>
          <w:sz w:val="22"/>
          <w:szCs w:val="22"/>
        </w:rPr>
        <w:t>position,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we will hold an election. Please answer the questions below so that, in the event of an election, ANS members can make a more informed vote.</w:t>
      </w:r>
    </w:p>
    <w:p w14:paraId="2C9A2B6C" w14:textId="77777777" w:rsidR="00BE221E" w:rsidRDefault="00BE22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0"/>
        <w:tblW w:w="7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6"/>
      </w:tblGrid>
      <w:tr w:rsidR="00BE221E" w14:paraId="71E95432" w14:textId="77777777">
        <w:tc>
          <w:tcPr>
            <w:tcW w:w="7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08A54" w14:textId="77777777" w:rsidR="00BE221E" w:rsidRDefault="0005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What do you think are the main issues affecting artists and arts organisations in Sutton, and why?</w:t>
            </w:r>
          </w:p>
          <w:p w14:paraId="2B4785EB" w14:textId="77777777" w:rsidR="00BE221E" w:rsidRDefault="0005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100 words max, which can be in list format</w:t>
            </w:r>
          </w:p>
        </w:tc>
      </w:tr>
      <w:tr w:rsidR="00BE221E" w14:paraId="5A6F2DCB" w14:textId="77777777">
        <w:tc>
          <w:tcPr>
            <w:tcW w:w="7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C780A" w14:textId="77777777" w:rsidR="00D859AA" w:rsidRDefault="00D859AA" w:rsidP="0041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6C02030" w14:textId="77777777" w:rsidR="00D859AA" w:rsidRDefault="00D859AA" w:rsidP="0041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AE0097C" w14:textId="77777777" w:rsidR="00D859AA" w:rsidRDefault="00D859AA" w:rsidP="0041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D6798EE" w14:textId="77777777" w:rsidR="00D859AA" w:rsidRDefault="00D859AA" w:rsidP="0041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5B6EBFC" w14:textId="77777777" w:rsidR="00D859AA" w:rsidRDefault="00D859AA" w:rsidP="0041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F4FFB7A" w14:textId="7A62A73E" w:rsidR="00BE221E" w:rsidRDefault="00057CD4" w:rsidP="0041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</w:tc>
      </w:tr>
      <w:tr w:rsidR="00BE221E" w14:paraId="4DD8F9C5" w14:textId="77777777">
        <w:tc>
          <w:tcPr>
            <w:tcW w:w="7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CA09B" w14:textId="77777777" w:rsidR="00BE221E" w:rsidRDefault="0005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360"/>
              <w:rPr>
                <w:color w:val="000000"/>
              </w:rPr>
            </w:pPr>
            <w:r>
              <w:rPr>
                <w:color w:val="000000"/>
              </w:rPr>
              <w:t xml:space="preserve"> 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What are the key skills, knowledge and experience you can bring to the role you are standing for?</w:t>
            </w:r>
          </w:p>
          <w:p w14:paraId="0EEA4EAD" w14:textId="77777777" w:rsidR="00BE221E" w:rsidRDefault="0005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3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   100 words max, which can be in list format</w:t>
            </w:r>
          </w:p>
        </w:tc>
      </w:tr>
      <w:tr w:rsidR="00BE221E" w14:paraId="5A9D4203" w14:textId="77777777">
        <w:tc>
          <w:tcPr>
            <w:tcW w:w="7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5DBF8" w14:textId="45880321" w:rsidR="00B60EB7" w:rsidRDefault="00057CD4" w:rsidP="00B60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  <w:p w14:paraId="0DECE800" w14:textId="548D07C3" w:rsidR="00D859AA" w:rsidRDefault="00D859AA" w:rsidP="00B60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16FB3C8" w14:textId="7550E7BB" w:rsidR="00D859AA" w:rsidRDefault="00D859AA" w:rsidP="00B60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BD6D63D" w14:textId="77777777" w:rsidR="00D859AA" w:rsidRDefault="00D859AA" w:rsidP="00B60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F2D9E1" w14:textId="21BB83EF" w:rsidR="00BE221E" w:rsidRDefault="00057CD4" w:rsidP="0063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</w:tbl>
    <w:p w14:paraId="5DFA4C8C" w14:textId="77777777" w:rsidR="00BE221E" w:rsidRDefault="00BE221E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7BBAA2B1" w14:textId="13211085" w:rsidR="00D859AA" w:rsidRDefault="00D859A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Please note that currently the full Executive Committee meets at least 4 times a year. Additional management and operational meetings are held to support the general running of the charity and to support specific projects we agree to undertake.</w:t>
      </w:r>
    </w:p>
    <w:p w14:paraId="24A279AE" w14:textId="77777777" w:rsidR="00D859AA" w:rsidRDefault="00D859A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23F82F1" w14:textId="340D2349" w:rsidR="00BE221E" w:rsidRPr="00D859AA" w:rsidRDefault="00057CD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For more information on Arts Network Sutton, please </w:t>
      </w:r>
      <w:r w:rsidR="00D859AA">
        <w:rPr>
          <w:rFonts w:ascii="Arial" w:eastAsia="Arial" w:hAnsi="Arial" w:cs="Arial"/>
          <w:color w:val="000000"/>
          <w:sz w:val="22"/>
          <w:szCs w:val="22"/>
        </w:rPr>
        <w:t xml:space="preserve">visit: </w:t>
      </w:r>
      <w:hyperlink r:id="rId10" w:history="1">
        <w:r w:rsidR="00D859AA" w:rsidRPr="00673010">
          <w:rPr>
            <w:rStyle w:val="Hyperlink"/>
            <w:rFonts w:ascii="Arial" w:eastAsia="Arial" w:hAnsi="Arial" w:cs="Arial"/>
            <w:sz w:val="22"/>
            <w:szCs w:val="22"/>
          </w:rPr>
          <w:t>www.ansutton.org</w:t>
        </w:r>
      </w:hyperlink>
      <w:r w:rsidR="00D859AA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98F2E8A" w14:textId="77777777" w:rsidR="00BE221E" w:rsidRDefault="00BE221E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34F95FEA" w14:textId="77777777" w:rsidR="00BE221E" w:rsidRDefault="00057CD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Arts Network Sutton is an independent charity that currently receives funding from the London Borough of Sutton.</w:t>
      </w:r>
    </w:p>
    <w:p w14:paraId="5DE1708B" w14:textId="77777777" w:rsidR="00BE221E" w:rsidRDefault="00057CD4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color w:val="000000"/>
        </w:rPr>
        <w:br/>
      </w:r>
    </w:p>
    <w:sectPr w:rsidR="00BE221E" w:rsidSect="009C7D59">
      <w:headerReference w:type="default" r:id="rId11"/>
      <w:pgSz w:w="11906" w:h="16838"/>
      <w:pgMar w:top="1134" w:right="1134" w:bottom="1134" w:left="1134" w:header="56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94C8" w14:textId="77777777" w:rsidR="00E13EA6" w:rsidRDefault="00E13EA6" w:rsidP="009C7D59">
      <w:r>
        <w:separator/>
      </w:r>
    </w:p>
  </w:endnote>
  <w:endnote w:type="continuationSeparator" w:id="0">
    <w:p w14:paraId="05CF991B" w14:textId="77777777" w:rsidR="00E13EA6" w:rsidRDefault="00E13EA6" w:rsidP="009C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B146" w14:textId="77777777" w:rsidR="00E13EA6" w:rsidRDefault="00E13EA6" w:rsidP="009C7D59">
      <w:r>
        <w:separator/>
      </w:r>
    </w:p>
  </w:footnote>
  <w:footnote w:type="continuationSeparator" w:id="0">
    <w:p w14:paraId="2E46BCA0" w14:textId="77777777" w:rsidR="00E13EA6" w:rsidRDefault="00E13EA6" w:rsidP="009C7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296" w14:textId="046CD26C" w:rsidR="009C7D59" w:rsidRDefault="009C7D59">
    <w:pPr>
      <w:pStyle w:val="Header"/>
    </w:pPr>
    <w:r w:rsidRPr="009C7D59">
      <w:rPr>
        <w:rFonts w:ascii="Arial" w:eastAsia="Arial" w:hAnsi="Arial" w:cs="Arial"/>
        <w:b/>
        <w:noProof/>
        <w:color w:val="000000"/>
        <w:sz w:val="28"/>
        <w:szCs w:val="28"/>
      </w:rPr>
      <w:drawing>
        <wp:inline distT="0" distB="0" distL="0" distR="0" wp14:anchorId="5DD12704" wp14:editId="3BD29D9E">
          <wp:extent cx="1717040" cy="780865"/>
          <wp:effectExtent l="0" t="0" r="0" b="0"/>
          <wp:docPr id="3" name="Picture 3" descr="A picture containing text, tableware, clipart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tableware, clipart, pla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446" cy="793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A1FFE"/>
    <w:multiLevelType w:val="multilevel"/>
    <w:tmpl w:val="04E045EC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1" w15:restartNumberingAfterBreak="0">
    <w:nsid w:val="393C7502"/>
    <w:multiLevelType w:val="multilevel"/>
    <w:tmpl w:val="1D5E12F4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2" w15:restartNumberingAfterBreak="0">
    <w:nsid w:val="5D083662"/>
    <w:multiLevelType w:val="multilevel"/>
    <w:tmpl w:val="0A744932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3" w15:restartNumberingAfterBreak="0">
    <w:nsid w:val="77ED193B"/>
    <w:multiLevelType w:val="multilevel"/>
    <w:tmpl w:val="2A66F2D6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21E"/>
    <w:rsid w:val="00057CD4"/>
    <w:rsid w:val="002256A4"/>
    <w:rsid w:val="00412F41"/>
    <w:rsid w:val="00632064"/>
    <w:rsid w:val="007A753E"/>
    <w:rsid w:val="009C7D59"/>
    <w:rsid w:val="00B07FDC"/>
    <w:rsid w:val="00B60EB7"/>
    <w:rsid w:val="00BE221E"/>
    <w:rsid w:val="00C37F12"/>
    <w:rsid w:val="00D859AA"/>
    <w:rsid w:val="00E1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9524"/>
  <w15:docId w15:val="{0E870B0E-E89F-9E42-99CD-F80425AE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98" w:type="dxa"/>
        <w:bottom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98" w:type="dxa"/>
        <w:bottom w:w="28" w:type="dxa"/>
      </w:tblCellMar>
    </w:tblPr>
  </w:style>
  <w:style w:type="character" w:styleId="Hyperlink">
    <w:name w:val="Hyperlink"/>
    <w:basedOn w:val="DefaultParagraphFont"/>
    <w:uiPriority w:val="99"/>
    <w:unhideWhenUsed/>
    <w:rsid w:val="00D859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9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7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D59"/>
  </w:style>
  <w:style w:type="paragraph" w:styleId="Footer">
    <w:name w:val="footer"/>
    <w:basedOn w:val="Normal"/>
    <w:link w:val="FooterChar"/>
    <w:uiPriority w:val="99"/>
    <w:unhideWhenUsed/>
    <w:rsid w:val="009C7D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nsutt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Franck</dc:creator>
  <cp:lastModifiedBy>Doug Shaw</cp:lastModifiedBy>
  <cp:revision>2</cp:revision>
  <dcterms:created xsi:type="dcterms:W3CDTF">2021-10-31T10:03:00Z</dcterms:created>
  <dcterms:modified xsi:type="dcterms:W3CDTF">2021-10-31T10:03:00Z</dcterms:modified>
</cp:coreProperties>
</file>